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E9" w:rsidRDefault="009021E9" w:rsidP="000B5D0E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9021E9" w:rsidRDefault="009021E9" w:rsidP="000B5D0E">
      <w:pPr>
        <w:jc w:val="center"/>
        <w:rPr>
          <w:b/>
          <w:bCs/>
          <w:sz w:val="28"/>
          <w:szCs w:val="28"/>
          <w:lang w:val="be-BY"/>
        </w:rPr>
      </w:pPr>
    </w:p>
    <w:p w:rsidR="009021E9" w:rsidRDefault="009021E9" w:rsidP="000B5D0E">
      <w:pPr>
        <w:jc w:val="center"/>
        <w:rPr>
          <w:b/>
          <w:bCs/>
          <w:sz w:val="28"/>
          <w:szCs w:val="28"/>
          <w:lang w:val="be-BY"/>
        </w:rPr>
      </w:pPr>
    </w:p>
    <w:p w:rsidR="009021E9" w:rsidRDefault="009021E9" w:rsidP="000B5D0E">
      <w:pPr>
        <w:rPr>
          <w:rFonts w:ascii="BelZAGZ" w:hAnsi="BelZAGZ" w:cs="BelZAGZ"/>
          <w:b/>
          <w:bCs/>
          <w:caps/>
          <w:sz w:val="28"/>
          <w:szCs w:val="28"/>
          <w:lang w:val="be-BY"/>
        </w:rPr>
      </w:pPr>
      <w:r>
        <w:rPr>
          <w:rFonts w:ascii="Times New Roman Bash" w:hAnsi="Times New Roman Bash" w:cs="Times New Roman Bash"/>
          <w:b/>
          <w:bCs/>
          <w:sz w:val="28"/>
          <w:szCs w:val="28"/>
          <w:lang w:val="be-BY"/>
        </w:rPr>
        <w:t xml:space="preserve">          </w:t>
      </w:r>
      <w:r w:rsidR="002D0C4B">
        <w:rPr>
          <w:rFonts w:ascii="a_Helver Bashkir" w:hAnsi="a_Helver Bashkir" w:cs="Times New Roman Bash"/>
          <w:b/>
          <w:bCs/>
          <w:sz w:val="28"/>
          <w:szCs w:val="28"/>
          <w:lang w:val="be-BY"/>
        </w:rPr>
        <w:t>Ҡ</w:t>
      </w:r>
      <w:r>
        <w:rPr>
          <w:rFonts w:ascii="BelZAGZ" w:hAnsi="BelZAGZ" w:cs="BelZAGZ"/>
          <w:b/>
          <w:bCs/>
          <w:caps/>
          <w:sz w:val="28"/>
          <w:szCs w:val="28"/>
        </w:rPr>
        <w:t>АРАР</w:t>
      </w:r>
      <w:r>
        <w:rPr>
          <w:rFonts w:ascii="BelZAGZ" w:hAnsi="BelZAGZ" w:cs="BelZAGZ"/>
          <w:b/>
          <w:bCs/>
          <w:caps/>
          <w:sz w:val="28"/>
          <w:szCs w:val="28"/>
          <w:lang w:val="be-BY"/>
        </w:rPr>
        <w:tab/>
      </w:r>
      <w:r>
        <w:rPr>
          <w:rFonts w:ascii="Times New Roman Bash" w:hAnsi="Times New Roman Bash" w:cs="Times New Roman Bash"/>
          <w:b/>
          <w:bCs/>
          <w:sz w:val="28"/>
          <w:szCs w:val="28"/>
          <w:lang w:val="be-BY"/>
        </w:rPr>
        <w:t xml:space="preserve">                        </w:t>
      </w:r>
      <w:r>
        <w:rPr>
          <w:rFonts w:ascii="BelZAGZ" w:hAnsi="BelZAGZ" w:cs="BelZAGZ"/>
          <w:b/>
          <w:bCs/>
          <w:caps/>
          <w:sz w:val="28"/>
          <w:szCs w:val="28"/>
          <w:lang w:val="be-BY"/>
        </w:rPr>
        <w:t>РЕШЕНИЕ</w:t>
      </w:r>
    </w:p>
    <w:p w:rsidR="00F96820" w:rsidRDefault="00F96820" w:rsidP="000B5D0E">
      <w:pPr>
        <w:rPr>
          <w:rFonts w:ascii="BelZAGZ" w:hAnsi="BelZAGZ" w:cs="BelZAGZ"/>
          <w:b/>
          <w:bCs/>
          <w:caps/>
          <w:sz w:val="28"/>
          <w:szCs w:val="28"/>
          <w:lang w:val="be-BY"/>
        </w:rPr>
      </w:pPr>
    </w:p>
    <w:p w:rsidR="00F96820" w:rsidRDefault="00F96820" w:rsidP="000B5D0E">
      <w:pPr>
        <w:rPr>
          <w:rFonts w:ascii="BelZAGZ" w:hAnsi="BelZAGZ" w:cs="BelZAGZ"/>
          <w:b/>
          <w:bCs/>
          <w:caps/>
          <w:sz w:val="28"/>
          <w:szCs w:val="28"/>
          <w:lang w:val="be-BY"/>
        </w:rPr>
      </w:pPr>
    </w:p>
    <w:p w:rsidR="00F96820" w:rsidRDefault="00F96820" w:rsidP="000B5D0E">
      <w:pPr>
        <w:rPr>
          <w:rFonts w:ascii="BelZAGZ" w:hAnsi="BelZAGZ" w:cs="BelZAGZ"/>
          <w:sz w:val="28"/>
          <w:szCs w:val="28"/>
        </w:rPr>
      </w:pPr>
    </w:p>
    <w:p w:rsidR="009021E9" w:rsidRPr="006B0105" w:rsidRDefault="006B0105" w:rsidP="006B0105">
      <w:pPr>
        <w:tabs>
          <w:tab w:val="left" w:pos="7425"/>
        </w:tabs>
        <w:jc w:val="center"/>
        <w:rPr>
          <w:b/>
          <w:bCs/>
          <w:sz w:val="28"/>
          <w:szCs w:val="28"/>
        </w:rPr>
      </w:pPr>
      <w:r w:rsidRPr="006B0105">
        <w:rPr>
          <w:b/>
          <w:sz w:val="28"/>
          <w:szCs w:val="28"/>
        </w:rPr>
        <w:t xml:space="preserve">Об </w:t>
      </w:r>
      <w:r w:rsidR="009021E9" w:rsidRPr="006B0105">
        <w:rPr>
          <w:b/>
          <w:bCs/>
          <w:sz w:val="28"/>
          <w:szCs w:val="28"/>
        </w:rPr>
        <w:t xml:space="preserve">исполнении бюджета сельского поселения </w:t>
      </w:r>
      <w:proofErr w:type="spellStart"/>
      <w:r w:rsidR="009021E9" w:rsidRPr="006B0105">
        <w:rPr>
          <w:b/>
          <w:bCs/>
          <w:sz w:val="28"/>
          <w:szCs w:val="28"/>
        </w:rPr>
        <w:t>Ташлинский</w:t>
      </w:r>
      <w:proofErr w:type="spellEnd"/>
      <w:r w:rsidR="009021E9" w:rsidRPr="006B0105">
        <w:rPr>
          <w:b/>
          <w:bCs/>
          <w:sz w:val="28"/>
          <w:szCs w:val="28"/>
        </w:rPr>
        <w:t xml:space="preserve">  сельсовет муниципального района  </w:t>
      </w:r>
      <w:proofErr w:type="spellStart"/>
      <w:r w:rsidR="009021E9" w:rsidRPr="006B0105">
        <w:rPr>
          <w:b/>
          <w:bCs/>
          <w:sz w:val="28"/>
          <w:szCs w:val="28"/>
        </w:rPr>
        <w:t>Альшеевский</w:t>
      </w:r>
      <w:proofErr w:type="spellEnd"/>
      <w:r w:rsidR="009021E9" w:rsidRPr="006B0105">
        <w:rPr>
          <w:b/>
          <w:bCs/>
          <w:sz w:val="28"/>
          <w:szCs w:val="28"/>
        </w:rPr>
        <w:t xml:space="preserve">  район Республики Башкортостан за 201</w:t>
      </w:r>
      <w:r w:rsidR="00174598">
        <w:rPr>
          <w:b/>
          <w:bCs/>
          <w:sz w:val="28"/>
          <w:szCs w:val="28"/>
        </w:rPr>
        <w:t>2</w:t>
      </w:r>
      <w:r w:rsidR="009021E9" w:rsidRPr="006B0105">
        <w:rPr>
          <w:b/>
          <w:bCs/>
          <w:sz w:val="28"/>
          <w:szCs w:val="28"/>
        </w:rPr>
        <w:t xml:space="preserve"> год</w:t>
      </w:r>
    </w:p>
    <w:p w:rsidR="009021E9" w:rsidRDefault="009021E9" w:rsidP="000B5D0E">
      <w:pPr>
        <w:ind w:left="705"/>
        <w:jc w:val="both"/>
        <w:rPr>
          <w:b/>
          <w:bCs/>
          <w:sz w:val="28"/>
          <w:szCs w:val="28"/>
        </w:rPr>
      </w:pPr>
    </w:p>
    <w:p w:rsidR="00EE4739" w:rsidRDefault="00EE4739" w:rsidP="000B5D0E">
      <w:pPr>
        <w:ind w:left="705"/>
        <w:jc w:val="both"/>
        <w:rPr>
          <w:b/>
          <w:bCs/>
          <w:sz w:val="28"/>
          <w:szCs w:val="28"/>
        </w:rPr>
      </w:pPr>
    </w:p>
    <w:p w:rsidR="009021E9" w:rsidRDefault="009021E9" w:rsidP="000B5D0E">
      <w:pPr>
        <w:pStyle w:val="2"/>
      </w:pPr>
      <w:r>
        <w:t xml:space="preserve">     Совет сельского поселения </w:t>
      </w:r>
      <w:proofErr w:type="spellStart"/>
      <w:r>
        <w:t>Ташлинский</w:t>
      </w:r>
      <w:proofErr w:type="spellEnd"/>
      <w:r>
        <w:t xml:space="preserve"> 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 </w:t>
      </w:r>
      <w:r w:rsidRPr="00EE4739">
        <w:rPr>
          <w:b/>
        </w:rPr>
        <w:t>решил</w:t>
      </w:r>
      <w:r>
        <w:t>:</w:t>
      </w:r>
    </w:p>
    <w:p w:rsidR="002D0C4B" w:rsidRDefault="002D0C4B" w:rsidP="000B5D0E">
      <w:pPr>
        <w:pStyle w:val="2"/>
      </w:pPr>
    </w:p>
    <w:p w:rsidR="009021E9" w:rsidRPr="00174598" w:rsidRDefault="009021E9" w:rsidP="00174598">
      <w:pPr>
        <w:jc w:val="both"/>
        <w:rPr>
          <w:sz w:val="28"/>
          <w:szCs w:val="28"/>
        </w:rPr>
      </w:pPr>
      <w:r>
        <w:t xml:space="preserve">1. </w:t>
      </w:r>
      <w:r w:rsidRPr="00174598">
        <w:rPr>
          <w:sz w:val="28"/>
          <w:szCs w:val="28"/>
        </w:rPr>
        <w:t xml:space="preserve">Утвердить </w:t>
      </w:r>
      <w:r w:rsidR="00BA16C0" w:rsidRPr="00174598">
        <w:rPr>
          <w:sz w:val="28"/>
          <w:szCs w:val="28"/>
        </w:rPr>
        <w:t>отчет</w:t>
      </w:r>
      <w:r w:rsidRPr="00174598">
        <w:rPr>
          <w:sz w:val="28"/>
          <w:szCs w:val="28"/>
        </w:rPr>
        <w:t xml:space="preserve"> </w:t>
      </w:r>
      <w:r w:rsidR="00174598" w:rsidRPr="00174598">
        <w:rPr>
          <w:sz w:val="28"/>
          <w:szCs w:val="28"/>
        </w:rPr>
        <w:t>о</w:t>
      </w:r>
      <w:r w:rsidRPr="00174598">
        <w:rPr>
          <w:sz w:val="28"/>
          <w:szCs w:val="28"/>
        </w:rPr>
        <w:t xml:space="preserve">б исполнении  бюджета сельского поселения </w:t>
      </w:r>
      <w:proofErr w:type="spellStart"/>
      <w:r w:rsidRPr="00174598">
        <w:rPr>
          <w:sz w:val="28"/>
          <w:szCs w:val="28"/>
        </w:rPr>
        <w:t>Ташлинский</w:t>
      </w:r>
      <w:proofErr w:type="spellEnd"/>
      <w:r w:rsidRPr="00174598">
        <w:rPr>
          <w:sz w:val="28"/>
          <w:szCs w:val="28"/>
        </w:rPr>
        <w:t xml:space="preserve">  сельсовет муниципального района  </w:t>
      </w:r>
      <w:proofErr w:type="spellStart"/>
      <w:r w:rsidRPr="00174598">
        <w:rPr>
          <w:sz w:val="28"/>
          <w:szCs w:val="28"/>
        </w:rPr>
        <w:t>Альшеевский</w:t>
      </w:r>
      <w:proofErr w:type="spellEnd"/>
      <w:r w:rsidRPr="00174598">
        <w:rPr>
          <w:sz w:val="28"/>
          <w:szCs w:val="28"/>
        </w:rPr>
        <w:t xml:space="preserve">  район  Республики Башкортостан за  201</w:t>
      </w:r>
      <w:r w:rsidR="00174598" w:rsidRPr="00174598">
        <w:rPr>
          <w:sz w:val="28"/>
          <w:szCs w:val="28"/>
        </w:rPr>
        <w:t>2</w:t>
      </w:r>
      <w:r w:rsidRPr="00174598">
        <w:rPr>
          <w:sz w:val="28"/>
          <w:szCs w:val="28"/>
        </w:rPr>
        <w:t xml:space="preserve"> год</w:t>
      </w:r>
      <w:r w:rsidR="00174598">
        <w:t xml:space="preserve"> </w:t>
      </w:r>
      <w:r w:rsidR="00174598">
        <w:rPr>
          <w:sz w:val="28"/>
          <w:szCs w:val="28"/>
        </w:rPr>
        <w:t xml:space="preserve">по доходам в сумме  </w:t>
      </w:r>
      <w:r w:rsidR="00741300">
        <w:rPr>
          <w:sz w:val="28"/>
          <w:szCs w:val="28"/>
        </w:rPr>
        <w:t>2102</w:t>
      </w:r>
      <w:r w:rsidR="00174598">
        <w:rPr>
          <w:sz w:val="28"/>
          <w:szCs w:val="28"/>
        </w:rPr>
        <w:t>,</w:t>
      </w:r>
      <w:r w:rsidR="00741300">
        <w:rPr>
          <w:sz w:val="28"/>
          <w:szCs w:val="28"/>
        </w:rPr>
        <w:t>0</w:t>
      </w:r>
      <w:r w:rsidR="00174598">
        <w:rPr>
          <w:sz w:val="28"/>
          <w:szCs w:val="28"/>
        </w:rPr>
        <w:t xml:space="preserve"> тысяч рублей  и по расходам 2</w:t>
      </w:r>
      <w:r w:rsidR="00741300">
        <w:rPr>
          <w:sz w:val="28"/>
          <w:szCs w:val="28"/>
        </w:rPr>
        <w:t>084</w:t>
      </w:r>
      <w:r w:rsidR="00174598">
        <w:rPr>
          <w:sz w:val="28"/>
          <w:szCs w:val="28"/>
        </w:rPr>
        <w:t>,</w:t>
      </w:r>
      <w:r w:rsidR="00741300">
        <w:rPr>
          <w:sz w:val="28"/>
          <w:szCs w:val="28"/>
        </w:rPr>
        <w:t>1</w:t>
      </w:r>
      <w:r w:rsidR="00174598">
        <w:rPr>
          <w:sz w:val="28"/>
          <w:szCs w:val="28"/>
        </w:rPr>
        <w:t xml:space="preserve"> тысяч рублей, согласно приложению к настоящему решению.</w:t>
      </w:r>
    </w:p>
    <w:p w:rsidR="009021E9" w:rsidRDefault="009021E9" w:rsidP="002D0C4B">
      <w:pPr>
        <w:pStyle w:val="1"/>
        <w:ind w:firstLine="709"/>
        <w:jc w:val="both"/>
      </w:pPr>
      <w:r>
        <w:t xml:space="preserve">2. </w:t>
      </w:r>
      <w:r w:rsidR="00BA16C0">
        <w:t xml:space="preserve">Обнародовать решение </w:t>
      </w:r>
      <w:r>
        <w:t xml:space="preserve">«Об исполнении бюджета сельского поселения </w:t>
      </w:r>
      <w:proofErr w:type="spellStart"/>
      <w:r>
        <w:t>Ташлинский</w:t>
      </w:r>
      <w:proofErr w:type="spellEnd"/>
      <w:r>
        <w:t xml:space="preserve">  сельсовет  муниципального района  </w:t>
      </w:r>
      <w:proofErr w:type="spellStart"/>
      <w:r>
        <w:t>Альшеевский</w:t>
      </w:r>
      <w:proofErr w:type="spellEnd"/>
      <w:r>
        <w:t xml:space="preserve">  район  Республики Башкортостан за  201</w:t>
      </w:r>
      <w:r w:rsidR="00174598">
        <w:t>2</w:t>
      </w:r>
      <w:r>
        <w:t xml:space="preserve">  год» </w:t>
      </w:r>
      <w:r w:rsidR="00BA16C0">
        <w:t xml:space="preserve">на информационном стенде в здании администрации сельского поселения </w:t>
      </w:r>
      <w:proofErr w:type="spellStart"/>
      <w:r w:rsidR="00BA16C0">
        <w:t>Ташлинский</w:t>
      </w:r>
      <w:proofErr w:type="spellEnd"/>
      <w:r w:rsidR="00BA16C0">
        <w:t xml:space="preserve"> сельсовет</w:t>
      </w:r>
      <w:r w:rsidR="0000735C">
        <w:t>.</w:t>
      </w:r>
    </w:p>
    <w:p w:rsidR="009021E9" w:rsidRDefault="009021E9" w:rsidP="002D0C4B">
      <w:pPr>
        <w:ind w:firstLine="709"/>
        <w:jc w:val="both"/>
        <w:rPr>
          <w:sz w:val="28"/>
          <w:szCs w:val="28"/>
        </w:rPr>
      </w:pPr>
    </w:p>
    <w:p w:rsidR="009021E9" w:rsidRDefault="009021E9" w:rsidP="000B5D0E">
      <w:pPr>
        <w:pStyle w:val="a3"/>
        <w:jc w:val="both"/>
      </w:pPr>
    </w:p>
    <w:p w:rsidR="00F96820" w:rsidRDefault="00F96820" w:rsidP="000B5D0E">
      <w:pPr>
        <w:pStyle w:val="a3"/>
        <w:jc w:val="both"/>
      </w:pPr>
    </w:p>
    <w:p w:rsidR="009021E9" w:rsidRDefault="009021E9" w:rsidP="000B5D0E">
      <w:pPr>
        <w:pStyle w:val="a3"/>
      </w:pPr>
      <w:r>
        <w:t>Глава сельского поселения</w:t>
      </w:r>
    </w:p>
    <w:p w:rsidR="009021E9" w:rsidRDefault="009021E9" w:rsidP="000B5D0E">
      <w:pPr>
        <w:pStyle w:val="3"/>
        <w:tabs>
          <w:tab w:val="left" w:pos="7290"/>
        </w:tabs>
        <w:ind w:hanging="900"/>
        <w:rPr>
          <w:b w:val="0"/>
          <w:bCs w:val="0"/>
          <w:i w:val="0"/>
          <w:iCs w:val="0"/>
          <w:sz w:val="28"/>
          <w:szCs w:val="28"/>
        </w:rPr>
      </w:pPr>
      <w:proofErr w:type="spellStart"/>
      <w:r>
        <w:rPr>
          <w:b w:val="0"/>
          <w:bCs w:val="0"/>
          <w:i w:val="0"/>
          <w:iCs w:val="0"/>
          <w:sz w:val="28"/>
          <w:szCs w:val="28"/>
        </w:rPr>
        <w:t>Ташлинский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 сельсовет                                        </w:t>
      </w:r>
      <w:proofErr w:type="spellStart"/>
      <w:r>
        <w:rPr>
          <w:b w:val="0"/>
          <w:bCs w:val="0"/>
          <w:i w:val="0"/>
          <w:iCs w:val="0"/>
          <w:sz w:val="28"/>
          <w:szCs w:val="28"/>
        </w:rPr>
        <w:t>И.Р.Мавлияров</w:t>
      </w:r>
      <w:proofErr w:type="spellEnd"/>
    </w:p>
    <w:p w:rsidR="009021E9" w:rsidRDefault="009021E9" w:rsidP="000B5D0E">
      <w:pPr>
        <w:pStyle w:val="3"/>
        <w:ind w:hanging="900"/>
        <w:rPr>
          <w:b w:val="0"/>
          <w:bCs w:val="0"/>
          <w:i w:val="0"/>
          <w:iCs w:val="0"/>
          <w:sz w:val="28"/>
          <w:szCs w:val="28"/>
        </w:rPr>
      </w:pPr>
    </w:p>
    <w:p w:rsidR="009021E9" w:rsidRDefault="009021E9" w:rsidP="000B5D0E">
      <w:pPr>
        <w:pStyle w:val="3"/>
        <w:ind w:hanging="900"/>
        <w:rPr>
          <w:b w:val="0"/>
          <w:bCs w:val="0"/>
          <w:i w:val="0"/>
          <w:iCs w:val="0"/>
          <w:sz w:val="28"/>
          <w:szCs w:val="28"/>
        </w:rPr>
      </w:pPr>
    </w:p>
    <w:p w:rsidR="009021E9" w:rsidRDefault="009021E9" w:rsidP="000B5D0E">
      <w:pPr>
        <w:pStyle w:val="3"/>
        <w:ind w:hanging="900"/>
        <w:rPr>
          <w:b w:val="0"/>
          <w:bCs w:val="0"/>
          <w:i w:val="0"/>
          <w:iCs w:val="0"/>
          <w:sz w:val="28"/>
          <w:szCs w:val="28"/>
        </w:rPr>
      </w:pPr>
    </w:p>
    <w:p w:rsidR="009021E9" w:rsidRDefault="009021E9" w:rsidP="000B5D0E">
      <w:pPr>
        <w:pStyle w:val="3"/>
        <w:ind w:hanging="900"/>
        <w:rPr>
          <w:b w:val="0"/>
          <w:bCs w:val="0"/>
          <w:i w:val="0"/>
          <w:iCs w:val="0"/>
          <w:sz w:val="28"/>
          <w:szCs w:val="28"/>
        </w:rPr>
      </w:pPr>
    </w:p>
    <w:p w:rsidR="009021E9" w:rsidRDefault="009021E9" w:rsidP="000B5D0E">
      <w:pPr>
        <w:pStyle w:val="3"/>
        <w:ind w:hanging="900"/>
        <w:rPr>
          <w:b w:val="0"/>
          <w:bCs w:val="0"/>
          <w:i w:val="0"/>
          <w:iCs w:val="0"/>
          <w:sz w:val="28"/>
          <w:szCs w:val="28"/>
        </w:rPr>
      </w:pPr>
    </w:p>
    <w:p w:rsidR="009021E9" w:rsidRDefault="009021E9" w:rsidP="000B5D0E">
      <w:pPr>
        <w:pStyle w:val="3"/>
        <w:ind w:hanging="900"/>
        <w:rPr>
          <w:b w:val="0"/>
          <w:bCs w:val="0"/>
          <w:i w:val="0"/>
          <w:iCs w:val="0"/>
          <w:sz w:val="28"/>
          <w:szCs w:val="28"/>
        </w:rPr>
      </w:pPr>
    </w:p>
    <w:p w:rsidR="00EE4739" w:rsidRDefault="00EE4739" w:rsidP="000B5D0E">
      <w:pPr>
        <w:pStyle w:val="3"/>
        <w:ind w:hanging="900"/>
        <w:rPr>
          <w:b w:val="0"/>
          <w:bCs w:val="0"/>
          <w:i w:val="0"/>
          <w:iCs w:val="0"/>
          <w:sz w:val="28"/>
          <w:szCs w:val="28"/>
        </w:rPr>
      </w:pPr>
    </w:p>
    <w:p w:rsidR="009021E9" w:rsidRDefault="009021E9" w:rsidP="000B5D0E">
      <w:pPr>
        <w:pStyle w:val="3"/>
        <w:ind w:hanging="90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с</w:t>
      </w:r>
      <w:proofErr w:type="gramStart"/>
      <w:r>
        <w:rPr>
          <w:b w:val="0"/>
          <w:bCs w:val="0"/>
          <w:i w:val="0"/>
          <w:iCs w:val="0"/>
          <w:sz w:val="24"/>
          <w:szCs w:val="24"/>
        </w:rPr>
        <w:t>.Т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>ашлы</w:t>
      </w:r>
    </w:p>
    <w:p w:rsidR="009021E9" w:rsidRDefault="00741300" w:rsidP="000B5D0E">
      <w:pPr>
        <w:pStyle w:val="3"/>
        <w:ind w:hanging="90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3</w:t>
      </w:r>
      <w:r w:rsidR="00BA16C0">
        <w:rPr>
          <w:b w:val="0"/>
          <w:bCs w:val="0"/>
          <w:i w:val="0"/>
          <w:iCs w:val="0"/>
          <w:sz w:val="24"/>
          <w:szCs w:val="24"/>
        </w:rPr>
        <w:t xml:space="preserve"> июня </w:t>
      </w:r>
      <w:r w:rsidR="00EE4739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9021E9">
        <w:rPr>
          <w:b w:val="0"/>
          <w:bCs w:val="0"/>
          <w:i w:val="0"/>
          <w:iCs w:val="0"/>
          <w:sz w:val="24"/>
          <w:szCs w:val="24"/>
        </w:rPr>
        <w:t>201</w:t>
      </w:r>
      <w:r>
        <w:rPr>
          <w:b w:val="0"/>
          <w:bCs w:val="0"/>
          <w:i w:val="0"/>
          <w:iCs w:val="0"/>
          <w:sz w:val="24"/>
          <w:szCs w:val="24"/>
        </w:rPr>
        <w:t>3</w:t>
      </w:r>
      <w:r w:rsidR="009021E9">
        <w:rPr>
          <w:b w:val="0"/>
          <w:bCs w:val="0"/>
          <w:i w:val="0"/>
          <w:iCs w:val="0"/>
          <w:sz w:val="24"/>
          <w:szCs w:val="24"/>
        </w:rPr>
        <w:t xml:space="preserve"> г.</w:t>
      </w:r>
    </w:p>
    <w:p w:rsidR="009021E9" w:rsidRDefault="009021E9" w:rsidP="000B5D0E">
      <w:pPr>
        <w:pStyle w:val="3"/>
        <w:ind w:hanging="90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№ </w:t>
      </w:r>
      <w:r w:rsidR="00F752CF">
        <w:rPr>
          <w:b w:val="0"/>
          <w:bCs w:val="0"/>
          <w:i w:val="0"/>
          <w:iCs w:val="0"/>
          <w:sz w:val="24"/>
          <w:szCs w:val="24"/>
        </w:rPr>
        <w:t>108</w:t>
      </w:r>
    </w:p>
    <w:p w:rsidR="005E0C3F" w:rsidRDefault="005E0C3F" w:rsidP="000B5D0E">
      <w:pPr>
        <w:pStyle w:val="3"/>
        <w:ind w:hanging="900"/>
        <w:rPr>
          <w:b w:val="0"/>
          <w:bCs w:val="0"/>
          <w:i w:val="0"/>
          <w:iCs w:val="0"/>
          <w:sz w:val="24"/>
          <w:szCs w:val="24"/>
        </w:rPr>
      </w:pPr>
    </w:p>
    <w:p w:rsidR="005E0C3F" w:rsidRDefault="005E0C3F" w:rsidP="000B5D0E">
      <w:pPr>
        <w:pStyle w:val="3"/>
        <w:ind w:hanging="900"/>
        <w:rPr>
          <w:b w:val="0"/>
          <w:bCs w:val="0"/>
          <w:i w:val="0"/>
          <w:iCs w:val="0"/>
          <w:sz w:val="24"/>
          <w:szCs w:val="24"/>
        </w:rPr>
      </w:pPr>
    </w:p>
    <w:p w:rsidR="005E0C3F" w:rsidRDefault="005E0C3F" w:rsidP="000B5D0E">
      <w:pPr>
        <w:pStyle w:val="3"/>
        <w:ind w:hanging="900"/>
        <w:rPr>
          <w:b w:val="0"/>
          <w:bCs w:val="0"/>
          <w:i w:val="0"/>
          <w:iCs w:val="0"/>
          <w:sz w:val="24"/>
          <w:szCs w:val="24"/>
        </w:rPr>
      </w:pPr>
    </w:p>
    <w:p w:rsidR="005E0C3F" w:rsidRDefault="005E0C3F" w:rsidP="000B5D0E">
      <w:pPr>
        <w:pStyle w:val="3"/>
        <w:ind w:hanging="900"/>
        <w:rPr>
          <w:b w:val="0"/>
          <w:bCs w:val="0"/>
          <w:i w:val="0"/>
          <w:iCs w:val="0"/>
          <w:sz w:val="24"/>
          <w:szCs w:val="24"/>
        </w:rPr>
      </w:pPr>
    </w:p>
    <w:p w:rsidR="005E0C3F" w:rsidRDefault="005E0C3F" w:rsidP="000B5D0E">
      <w:pPr>
        <w:pStyle w:val="3"/>
        <w:ind w:hanging="900"/>
        <w:rPr>
          <w:b w:val="0"/>
          <w:bCs w:val="0"/>
          <w:i w:val="0"/>
          <w:iCs w:val="0"/>
          <w:sz w:val="24"/>
          <w:szCs w:val="24"/>
        </w:rPr>
      </w:pPr>
    </w:p>
    <w:p w:rsidR="005E0C3F" w:rsidRDefault="005E0C3F" w:rsidP="005E0C3F">
      <w:pPr>
        <w:pStyle w:val="a3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Приложение</w:t>
      </w:r>
    </w:p>
    <w:p w:rsidR="005E0C3F" w:rsidRDefault="005E0C3F" w:rsidP="005E0C3F">
      <w:pPr>
        <w:pStyle w:val="a3"/>
        <w:tabs>
          <w:tab w:val="left" w:pos="7185"/>
        </w:tabs>
        <w:ind w:left="6380"/>
        <w:rPr>
          <w:sz w:val="20"/>
          <w:szCs w:val="20"/>
        </w:rPr>
      </w:pPr>
      <w:r>
        <w:rPr>
          <w:sz w:val="20"/>
          <w:szCs w:val="20"/>
        </w:rPr>
        <w:t xml:space="preserve">к  решению Совета сельского поселения </w:t>
      </w:r>
      <w:proofErr w:type="spellStart"/>
      <w:r>
        <w:rPr>
          <w:sz w:val="20"/>
          <w:szCs w:val="20"/>
        </w:rPr>
        <w:t>Ташлинский</w:t>
      </w:r>
      <w:proofErr w:type="spellEnd"/>
      <w:r>
        <w:rPr>
          <w:sz w:val="20"/>
          <w:szCs w:val="20"/>
        </w:rPr>
        <w:t xml:space="preserve"> сельсовет муниципального  района </w:t>
      </w:r>
      <w:proofErr w:type="spellStart"/>
      <w:r>
        <w:rPr>
          <w:sz w:val="20"/>
          <w:szCs w:val="20"/>
        </w:rPr>
        <w:t>Альшеевский</w:t>
      </w:r>
      <w:proofErr w:type="spellEnd"/>
      <w:r>
        <w:rPr>
          <w:sz w:val="20"/>
          <w:szCs w:val="20"/>
        </w:rPr>
        <w:t xml:space="preserve"> район  Республики Башкортостан</w:t>
      </w:r>
    </w:p>
    <w:p w:rsidR="005E0C3F" w:rsidRDefault="005E0C3F" w:rsidP="005E0C3F">
      <w:pPr>
        <w:pStyle w:val="a3"/>
        <w:tabs>
          <w:tab w:val="left" w:pos="7185"/>
        </w:tabs>
        <w:ind w:left="6380"/>
        <w:rPr>
          <w:sz w:val="20"/>
          <w:szCs w:val="20"/>
        </w:rPr>
      </w:pPr>
      <w:r>
        <w:rPr>
          <w:sz w:val="20"/>
          <w:szCs w:val="20"/>
        </w:rPr>
        <w:t xml:space="preserve"> № 108  от 03.06.2013г</w:t>
      </w:r>
    </w:p>
    <w:p w:rsidR="005E0C3F" w:rsidRDefault="005E0C3F" w:rsidP="005E0C3F">
      <w:pPr>
        <w:pStyle w:val="a3"/>
        <w:tabs>
          <w:tab w:val="left" w:pos="7185"/>
        </w:tabs>
        <w:ind w:left="3540"/>
        <w:rPr>
          <w:b/>
          <w:bCs/>
          <w:i/>
          <w:iCs/>
          <w:sz w:val="24"/>
          <w:szCs w:val="24"/>
        </w:rPr>
      </w:pPr>
    </w:p>
    <w:tbl>
      <w:tblPr>
        <w:tblW w:w="98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14"/>
        <w:gridCol w:w="3612"/>
        <w:gridCol w:w="2208"/>
        <w:gridCol w:w="867"/>
        <w:gridCol w:w="1073"/>
        <w:gridCol w:w="1137"/>
        <w:gridCol w:w="29"/>
      </w:tblGrid>
      <w:tr w:rsidR="005E0C3F" w:rsidTr="005E0C3F">
        <w:trPr>
          <w:gridAfter w:val="3"/>
          <w:wAfter w:w="2239" w:type="dxa"/>
          <w:trHeight w:val="562"/>
        </w:trPr>
        <w:tc>
          <w:tcPr>
            <w:tcW w:w="4526" w:type="dxa"/>
            <w:gridSpan w:val="2"/>
            <w:hideMark/>
          </w:tcPr>
          <w:p w:rsidR="005E0C3F" w:rsidRDefault="005E0C3F">
            <w:pPr>
              <w:spacing w:line="276" w:lineRule="auto"/>
              <w:ind w:left="14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  <w:p w:rsidR="005E0C3F" w:rsidRDefault="005E0C3F">
            <w:pPr>
              <w:spacing w:line="276" w:lineRule="auto"/>
              <w:ind w:left="14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 исполнении бюджета </w:t>
            </w:r>
          </w:p>
          <w:p w:rsidR="005E0C3F" w:rsidRDefault="005E0C3F">
            <w:pPr>
              <w:spacing w:line="276" w:lineRule="auto"/>
              <w:ind w:left="1416"/>
              <w:jc w:val="center"/>
            </w:pPr>
            <w:r>
              <w:rPr>
                <w:b/>
                <w:bCs/>
              </w:rPr>
              <w:t>за 2012 год</w:t>
            </w:r>
          </w:p>
        </w:tc>
        <w:tc>
          <w:tcPr>
            <w:tcW w:w="2208" w:type="dxa"/>
          </w:tcPr>
          <w:p w:rsidR="005E0C3F" w:rsidRDefault="005E0C3F">
            <w:pPr>
              <w:spacing w:line="276" w:lineRule="auto"/>
            </w:pPr>
          </w:p>
        </w:tc>
        <w:tc>
          <w:tcPr>
            <w:tcW w:w="867" w:type="dxa"/>
          </w:tcPr>
          <w:p w:rsidR="005E0C3F" w:rsidRDefault="005E0C3F">
            <w:pPr>
              <w:spacing w:line="276" w:lineRule="auto"/>
            </w:pPr>
          </w:p>
        </w:tc>
      </w:tr>
      <w:tr w:rsidR="005E0C3F" w:rsidTr="005E0C3F">
        <w:trPr>
          <w:gridAfter w:val="1"/>
          <w:wAfter w:w="29" w:type="dxa"/>
          <w:trHeight w:val="334"/>
        </w:trPr>
        <w:tc>
          <w:tcPr>
            <w:tcW w:w="9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Единица измерения: </w:t>
            </w:r>
            <w:r>
              <w:rPr>
                <w:b/>
                <w:bCs/>
                <w:color w:val="000000"/>
                <w:lang w:eastAsia="en-US"/>
              </w:rPr>
              <w:t>руб.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</w:t>
            </w:r>
          </w:p>
        </w:tc>
      </w:tr>
      <w:tr w:rsidR="005E0C3F" w:rsidTr="005E0C3F">
        <w:trPr>
          <w:trHeight w:val="79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Код  строки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Классификация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Кассовое исполнение с начала года</w:t>
            </w:r>
          </w:p>
        </w:tc>
      </w:tr>
      <w:tr w:rsidR="005E0C3F" w:rsidTr="005E0C3F">
        <w:trPr>
          <w:trHeight w:val="179"/>
        </w:trPr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 отчетную дату**</w:t>
            </w:r>
          </w:p>
        </w:tc>
      </w:tr>
      <w:tr w:rsidR="005E0C3F" w:rsidTr="005E0C3F"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1000000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 А Л О Г О В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Ы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Е   Д О Х О Д 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1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1010000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НАЛОГИ НА ПРИБЫЛЬ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\1010000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1010200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18210102021010000110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65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1010201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Налог на доходы физических лиц, полученные в виде дивидендов от долевого участия в деятельности организаций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18210102021011000110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113492,84</w:t>
            </w:r>
          </w:p>
        </w:tc>
      </w:tr>
      <w:tr w:rsidR="005E0C3F" w:rsidTr="005E0C3F">
        <w:trPr>
          <w:trHeight w:val="1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1010201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Налог на доходы физических лиц, полученные в виде дивидендов от долевого участия в деятельности организаций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\1010201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115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1010202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Налог на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дох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.ф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из.лиц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за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искл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дох-в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получ-х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в виде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дивид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выигр.по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лотерее,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выигр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. и призов в целях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рекл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разницы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страх.выпл.по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дог-ам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добр.стр-я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, мат.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выгоы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по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заем.ср.и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проц.дох по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вкл.в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банках,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дох-в,получ.физ.л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. не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явл.нал.резидРФ,лиц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без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обр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юр.ли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18210102021013000110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48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1821010204013000110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1821010204012000110 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1010203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Н А Л О Г  на доходы 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физ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лиц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1821010204011000110 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1040100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Налог на имущество физических  лиц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18210601030101000110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58000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57976,83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1040200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Налог на имущество физических  лиц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18210601030102000110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18210601030103000110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40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1050700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ЗЕМЕЛЬНЫЙ  НАЛОГ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18210606013101000110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106000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229667,62</w:t>
            </w:r>
          </w:p>
        </w:tc>
      </w:tr>
      <w:tr w:rsidR="005E0C3F" w:rsidTr="005E0C3F">
        <w:trPr>
          <w:trHeight w:val="29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1050700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ЗЕМЕЛЬНЫЙ  НАЛОГ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18210606013102000110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48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18210606013102000110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43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1050701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Земельный  налог  за земли сельскохозяйственного назначения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18210606023101000110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-72,83</w:t>
            </w:r>
          </w:p>
        </w:tc>
      </w:tr>
      <w:tr w:rsidR="005E0C3F" w:rsidTr="005E0C3F">
        <w:trPr>
          <w:trHeight w:val="43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1050702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Земельный  налог  за земли сельскохозяйственного назначения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18210904050102000110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-511,50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1050703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18210503000011000110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301,34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1400000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18210503000012000110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1400100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18210503000013000110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1400103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Прочие  доходы от оказания услуг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791113029951000000130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5E0C3F" w:rsidTr="005E0C3F">
        <w:trPr>
          <w:trHeight w:val="237"/>
        </w:trPr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1400500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МЕСТНЫЕ НАЛОГИ И СБОР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Ы(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госпошлина)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70610804020011000110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1700</w:t>
            </w:r>
          </w:p>
        </w:tc>
      </w:tr>
      <w:tr w:rsidR="005E0C3F" w:rsidTr="005E0C3F">
        <w:trPr>
          <w:trHeight w:val="191"/>
        </w:trPr>
        <w:tc>
          <w:tcPr>
            <w:tcW w:w="9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C3F" w:rsidRDefault="005E0C3F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МЕСТНЫЕ НАЛОГИ И СБОР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Ы(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госпошлина)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79110804020011000110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86311105035100000120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58500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55101,63</w:t>
            </w:r>
          </w:p>
        </w:tc>
      </w:tr>
      <w:tr w:rsidR="005E0C3F" w:rsidTr="005E0C3F">
        <w:trPr>
          <w:trHeight w:val="87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2010200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Арендная плата  и поступление от продажи права на заключение договоров аренды земли до разграничения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глс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. Собств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а землю,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распол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границ. Поселений.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86311105013101000120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18215,04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2010201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Доход от реализации имущества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86311406014100000430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2010202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Задолженность по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зем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алогу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18210904050101000110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391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2010203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Задолженность по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зем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алогу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18210904050102000110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2070000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Задолженность по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зем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алогу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18210904050103000110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2070300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ПРОЧИЕ  неналоговые доходы в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бюждет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70611705050100000180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1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2070310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Штрафы, взыскиваемые органами Министерства РФ по налогам и сборам (за исключением штрафов, взыскиваемых по отдельным видам налогов за нарушение налогового законодательства)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\2070310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2070340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89220805000100000180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1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2070400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СУММЫ, ВЗЫСКИВАЕМЫЕ С ЛИЦ, ВИНОВНЫХ В СОВЕРШЕНИИ ПРЕСТУПЛЕНИЙ И НЕДОСТАЧЕ МАТЕРИАЛЬНЫХ ЦЕННОСТЕЙ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\2070400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3000000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безвозмездные поступления в  бюджет поселений от бюджетов МР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79120209054100000151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530800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530800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3020000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СУБВЕНЦИЯ 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70620203015100000151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51000</w:t>
            </w:r>
          </w:p>
        </w:tc>
      </w:tr>
      <w:tr w:rsidR="005E0C3F" w:rsidTr="005E0C3F">
        <w:trPr>
          <w:trHeight w:val="169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3020100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spacing w:line="276" w:lineRule="auto"/>
            </w:pPr>
            <w:r>
              <w:rPr>
                <w:color w:val="000000"/>
                <w:sz w:val="16"/>
                <w:szCs w:val="16"/>
                <w:lang w:eastAsia="en-US"/>
              </w:rPr>
              <w:t>Дотации БЮДЖЕТНЫХ ПОСЕЛЕНИЙ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79120201003100000151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991700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991700</w:t>
            </w:r>
          </w:p>
        </w:tc>
      </w:tr>
      <w:tr w:rsidR="005E0C3F" w:rsidTr="005E0C3F">
        <w:trPr>
          <w:trHeight w:val="191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3020100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spacing w:line="276" w:lineRule="auto"/>
            </w:pPr>
            <w:r>
              <w:rPr>
                <w:color w:val="000000"/>
                <w:sz w:val="16"/>
                <w:szCs w:val="16"/>
                <w:lang w:eastAsia="en-US"/>
              </w:rPr>
              <w:t>Дотации БЮДЖЕТНЫХ ПОСЕЛЕНИЙ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79120202999107112151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52500</w:t>
            </w:r>
          </w:p>
        </w:tc>
      </w:tr>
      <w:tr w:rsidR="005E0C3F" w:rsidTr="005E0C3F">
        <w:trPr>
          <w:trHeight w:val="36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8500000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2033131,65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2102045,43</w:t>
            </w:r>
          </w:p>
        </w:tc>
      </w:tr>
      <w:tr w:rsidR="005E0C3F" w:rsidTr="005E0C3F"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 xml:space="preserve"> А С Х О Д 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воинский учет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\0203\0013600\500\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51000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оплата труда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\0203\0013600\500\211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39171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39171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начисления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\0203\0013600\500\213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11829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\0203\0013600\500\226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текущие расходы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\0203\0013600\500\340-30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52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Местные органы государственной власти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857915,63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857915,63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труда гражданских служащих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480830,14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480830,14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Начисления на фонд оплаты труда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\0104\0020400\500\213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131800,91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131800,91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услуг связи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15370,45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15370,45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потребления природным газом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\0104\0020400\500\223.5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Другие расходы по содержанию имущества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\0104\0020400\500\225.6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105"/>
        </w:trPr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работы и 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\0104\0020400\500\226.10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81247,66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81247,66</w:t>
            </w:r>
          </w:p>
        </w:tc>
      </w:tr>
      <w:tr w:rsidR="005E0C3F" w:rsidTr="005E0C3F">
        <w:trPr>
          <w:trHeight w:val="105"/>
        </w:trPr>
        <w:tc>
          <w:tcPr>
            <w:tcW w:w="9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C3F" w:rsidRDefault="005E0C3F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\0104\0020400\242\226.10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12000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12000</w:t>
            </w:r>
          </w:p>
        </w:tc>
      </w:tr>
      <w:tr w:rsidR="005E0C3F" w:rsidTr="005E0C3F">
        <w:trPr>
          <w:trHeight w:val="112"/>
        </w:trPr>
        <w:tc>
          <w:tcPr>
            <w:tcW w:w="9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C3F" w:rsidRDefault="005E0C3F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\0104\0020400\244\226.3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5500,00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5500,00</w:t>
            </w:r>
          </w:p>
        </w:tc>
      </w:tr>
      <w:tr w:rsidR="005E0C3F" w:rsidTr="005E0C3F">
        <w:trPr>
          <w:trHeight w:val="20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Типографские работы, 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\0104\0020400\500\226.8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169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потребления электроэнергией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\0104\0020400\500\223.6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1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Услуги в области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информ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ехнологий</w:t>
            </w:r>
            <w:proofErr w:type="spellEnd"/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\0104\0020400\500\226.7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23920,00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23920,00</w:t>
            </w:r>
          </w:p>
        </w:tc>
      </w:tr>
      <w:tr w:rsidR="005E0C3F" w:rsidTr="005E0C3F">
        <w:trPr>
          <w:trHeight w:val="1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по страхованию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\0104\00200400\500\226.6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4191,75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4191,75</w:t>
            </w:r>
          </w:p>
        </w:tc>
      </w:tr>
      <w:tr w:rsidR="005E0C3F" w:rsidTr="005E0C3F">
        <w:trPr>
          <w:trHeight w:val="23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Уплата налогов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\0104\0020400\500\290.1.1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1864</w:t>
            </w:r>
          </w:p>
        </w:tc>
      </w:tr>
      <w:tr w:rsidR="005E0C3F" w:rsidTr="005E0C3F">
        <w:trPr>
          <w:trHeight w:val="23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Уплата иных налогов (пени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штрафы)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\0104\0020400\500\290.1.2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1134,40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1134,40</w:t>
            </w:r>
          </w:p>
        </w:tc>
      </w:tr>
      <w:tr w:rsidR="005E0C3F" w:rsidTr="005E0C3F">
        <w:trPr>
          <w:trHeight w:val="23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Уплата иных налогов (пени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штрафы)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\0104\0020400\500\290.1.3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5000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Иные расходы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относящ.к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прочим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\0104\0020400\500\290.8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горюче-смазочных материалов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\0104\0020400\500\340.3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99006,32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99006,32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\0104\0020400\500\310.2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Топливно-энергетический комплекс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0402\791\2480100\006\241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3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0412\7921\3400303\500\226.2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0409\5220400\244\340.3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199710,68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199710,68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100000</w:t>
            </w:r>
          </w:p>
        </w:tc>
      </w:tr>
      <w:tr w:rsidR="005E0C3F" w:rsidTr="005E0C3F">
        <w:trPr>
          <w:trHeight w:val="203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Благоустройство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0503\0700401\500\226.4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304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Монтажные работы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0503\6000100\225.2</w:t>
            </w:r>
          </w:p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0503\5221100\225.3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92341,32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92341,32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75000</w:t>
            </w:r>
          </w:p>
        </w:tc>
      </w:tr>
      <w:tr w:rsidR="005E0C3F" w:rsidTr="005E0C3F">
        <w:trPr>
          <w:trHeight w:val="135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расходы не связанные с оказанием </w:t>
            </w:r>
            <w:proofErr w:type="spellStart"/>
            <w:r>
              <w:rPr>
                <w:b/>
                <w:bCs/>
                <w:color w:val="000000"/>
                <w:u w:val="single"/>
                <w:lang w:eastAsia="en-US"/>
              </w:rPr>
              <w:t>гос</w:t>
            </w:r>
            <w:proofErr w:type="spellEnd"/>
            <w:r>
              <w:rPr>
                <w:b/>
                <w:bCs/>
                <w:color w:val="000000"/>
                <w:u w:val="single"/>
                <w:lang w:eastAsia="en-US"/>
              </w:rPr>
              <w:t xml:space="preserve"> услуг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0503\6000100\340.3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7658,68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7658,68</w:t>
            </w:r>
          </w:p>
        </w:tc>
      </w:tr>
      <w:tr w:rsidR="005E0C3F" w:rsidTr="005E0C3F">
        <w:trPr>
          <w:trHeight w:val="130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расходы не связанные с оказанием </w:t>
            </w:r>
            <w:proofErr w:type="spellStart"/>
            <w:r>
              <w:rPr>
                <w:b/>
                <w:bCs/>
                <w:color w:val="000000"/>
                <w:u w:val="single"/>
                <w:lang w:eastAsia="en-US"/>
              </w:rPr>
              <w:t>гос</w:t>
            </w:r>
            <w:proofErr w:type="gramStart"/>
            <w:r>
              <w:rPr>
                <w:b/>
                <w:bCs/>
                <w:color w:val="000000"/>
                <w:u w:val="single"/>
                <w:lang w:eastAsia="en-US"/>
              </w:rPr>
              <w:t>.у</w:t>
            </w:r>
            <w:proofErr w:type="gramEnd"/>
            <w:r>
              <w:rPr>
                <w:b/>
                <w:bCs/>
                <w:color w:val="000000"/>
                <w:u w:val="single"/>
                <w:lang w:eastAsia="en-US"/>
              </w:rPr>
              <w:t>слуг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0503\0400401\500\340.3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0503\6000500\500\310.2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0503\6000500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0503\6000500\226.3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4900,00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24141,55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4900,00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24141,55</w:t>
            </w:r>
          </w:p>
        </w:tc>
      </w:tr>
      <w:tr w:rsidR="005E0C3F" w:rsidTr="005E0C3F">
        <w:trPr>
          <w:trHeight w:val="305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расходы не связанные с оказанием </w:t>
            </w:r>
            <w:proofErr w:type="spellStart"/>
            <w:r>
              <w:rPr>
                <w:b/>
                <w:bCs/>
                <w:color w:val="000000"/>
                <w:u w:val="single"/>
                <w:lang w:eastAsia="en-US"/>
              </w:rPr>
              <w:t>гос</w:t>
            </w:r>
            <w:proofErr w:type="spellEnd"/>
            <w:r>
              <w:rPr>
                <w:b/>
                <w:bCs/>
                <w:color w:val="000000"/>
                <w:u w:val="single"/>
                <w:lang w:eastAsia="en-US"/>
              </w:rPr>
              <w:t xml:space="preserve"> услуг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0503\6000500\225.6</w:t>
            </w:r>
          </w:p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0503\6000500\226.3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0503\6000100\223.6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0503\6000400\340.3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0503\6000400\340.3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0113\0900200\226.10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9464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2200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11169,93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200000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5200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9464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2200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11169,93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200000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5200</w:t>
            </w:r>
          </w:p>
          <w:p w:rsidR="005E0C3F" w:rsidRDefault="005E0C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20000</w:t>
            </w:r>
          </w:p>
        </w:tc>
      </w:tr>
      <w:tr w:rsidR="005E0C3F" w:rsidTr="005E0C3F"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\0102\0020300\500\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415400,00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415400,00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труда гражданских служащих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\0102\0020300\500\211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325650,58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325650,58</w:t>
            </w: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Начисления на фонд оплаты труда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\0102\0020300\500\213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89749,42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89749,42</w:t>
            </w:r>
          </w:p>
        </w:tc>
      </w:tr>
      <w:tr w:rsidR="005E0C3F" w:rsidTr="005E0C3F">
        <w:trPr>
          <w:trHeight w:val="27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в с е г о  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а с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о 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2084131,65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2084131,65</w:t>
            </w:r>
          </w:p>
        </w:tc>
      </w:tr>
      <w:tr w:rsidR="005E0C3F" w:rsidTr="005E0C3F">
        <w:trPr>
          <w:trHeight w:val="27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E0C3F" w:rsidTr="005E0C3F">
        <w:trPr>
          <w:trHeight w:val="21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3F" w:rsidRDefault="005E0C3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E0C3F" w:rsidRDefault="005E0C3F" w:rsidP="005E0C3F">
      <w:pPr>
        <w:pStyle w:val="a3"/>
        <w:tabs>
          <w:tab w:val="left" w:pos="7185"/>
        </w:tabs>
        <w:ind w:left="3540"/>
        <w:rPr>
          <w:b/>
          <w:bCs/>
          <w:i/>
          <w:iCs/>
          <w:sz w:val="24"/>
          <w:szCs w:val="24"/>
        </w:rPr>
      </w:pPr>
    </w:p>
    <w:p w:rsidR="005E0C3F" w:rsidRDefault="005E0C3F" w:rsidP="005E0C3F">
      <w:pPr>
        <w:pStyle w:val="a3"/>
        <w:tabs>
          <w:tab w:val="left" w:pos="718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 сельского поселения                         </w:t>
      </w:r>
      <w:proofErr w:type="spellStart"/>
      <w:r>
        <w:rPr>
          <w:sz w:val="24"/>
          <w:szCs w:val="24"/>
        </w:rPr>
        <w:t>И.Р.Мавлияров</w:t>
      </w:r>
      <w:proofErr w:type="spellEnd"/>
    </w:p>
    <w:p w:rsidR="005E0C3F" w:rsidRDefault="005E0C3F" w:rsidP="005E0C3F">
      <w:r>
        <w:t>Бухгалтер</w:t>
      </w:r>
      <w:r>
        <w:rPr>
          <w:b/>
          <w:bCs/>
          <w:i/>
          <w:iCs/>
        </w:rPr>
        <w:t xml:space="preserve">                                                       </w:t>
      </w:r>
      <w:proofErr w:type="spellStart"/>
      <w:r>
        <w:t>Р.Т.Мавлиярова</w:t>
      </w:r>
      <w:proofErr w:type="spellEnd"/>
    </w:p>
    <w:p w:rsidR="005E0C3F" w:rsidRDefault="005E0C3F" w:rsidP="005E0C3F"/>
    <w:p w:rsidR="005E0C3F" w:rsidRDefault="005E0C3F" w:rsidP="005E0C3F"/>
    <w:p w:rsidR="005E0C3F" w:rsidRDefault="005E0C3F" w:rsidP="000B5D0E">
      <w:pPr>
        <w:pStyle w:val="3"/>
        <w:ind w:hanging="900"/>
        <w:rPr>
          <w:b w:val="0"/>
          <w:bCs w:val="0"/>
          <w:i w:val="0"/>
          <w:iCs w:val="0"/>
          <w:sz w:val="24"/>
          <w:szCs w:val="24"/>
        </w:rPr>
      </w:pPr>
    </w:p>
    <w:p w:rsidR="009021E9" w:rsidRDefault="009021E9" w:rsidP="000B5D0E">
      <w:pPr>
        <w:tabs>
          <w:tab w:val="left" w:pos="1470"/>
        </w:tabs>
      </w:pPr>
    </w:p>
    <w:p w:rsidR="009021E9" w:rsidRDefault="009021E9" w:rsidP="000B5D0E">
      <w:pPr>
        <w:pStyle w:val="a3"/>
        <w:ind w:left="4248"/>
        <w:rPr>
          <w:sz w:val="20"/>
          <w:szCs w:val="20"/>
        </w:rPr>
      </w:pPr>
    </w:p>
    <w:p w:rsidR="009021E9" w:rsidRDefault="009021E9" w:rsidP="000B5D0E">
      <w:pPr>
        <w:pStyle w:val="a3"/>
        <w:rPr>
          <w:sz w:val="20"/>
          <w:szCs w:val="20"/>
        </w:rPr>
      </w:pPr>
    </w:p>
    <w:p w:rsidR="009021E9" w:rsidRDefault="009021E9" w:rsidP="000B5D0E">
      <w:pPr>
        <w:pStyle w:val="a3"/>
        <w:rPr>
          <w:sz w:val="20"/>
          <w:szCs w:val="20"/>
        </w:rPr>
      </w:pPr>
    </w:p>
    <w:p w:rsidR="009021E9" w:rsidRDefault="009021E9" w:rsidP="000B5D0E">
      <w:pPr>
        <w:pStyle w:val="a3"/>
        <w:rPr>
          <w:sz w:val="20"/>
          <w:szCs w:val="20"/>
        </w:rPr>
      </w:pPr>
    </w:p>
    <w:p w:rsidR="00EE4739" w:rsidRDefault="00EE4739" w:rsidP="000B5D0E">
      <w:pPr>
        <w:pStyle w:val="a3"/>
        <w:rPr>
          <w:sz w:val="20"/>
          <w:szCs w:val="20"/>
        </w:rPr>
      </w:pPr>
    </w:p>
    <w:sectPr w:rsidR="00EE4739" w:rsidSect="0087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elZAG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5D0E"/>
    <w:rsid w:val="0000735C"/>
    <w:rsid w:val="0008233D"/>
    <w:rsid w:val="000B5D0E"/>
    <w:rsid w:val="000E1E5F"/>
    <w:rsid w:val="0012103F"/>
    <w:rsid w:val="00170325"/>
    <w:rsid w:val="00174598"/>
    <w:rsid w:val="002B5CAB"/>
    <w:rsid w:val="002B70F3"/>
    <w:rsid w:val="002D0C4B"/>
    <w:rsid w:val="00323379"/>
    <w:rsid w:val="003F2FB3"/>
    <w:rsid w:val="00445283"/>
    <w:rsid w:val="00481341"/>
    <w:rsid w:val="005E0C3F"/>
    <w:rsid w:val="00642902"/>
    <w:rsid w:val="0065567C"/>
    <w:rsid w:val="006B0105"/>
    <w:rsid w:val="00700E2E"/>
    <w:rsid w:val="00731CFF"/>
    <w:rsid w:val="00737353"/>
    <w:rsid w:val="00741300"/>
    <w:rsid w:val="00757608"/>
    <w:rsid w:val="007A5D50"/>
    <w:rsid w:val="00872540"/>
    <w:rsid w:val="009021E9"/>
    <w:rsid w:val="00AA7882"/>
    <w:rsid w:val="00AC7F39"/>
    <w:rsid w:val="00B10121"/>
    <w:rsid w:val="00B26BA2"/>
    <w:rsid w:val="00BA16C0"/>
    <w:rsid w:val="00CA36C6"/>
    <w:rsid w:val="00D00577"/>
    <w:rsid w:val="00D5352F"/>
    <w:rsid w:val="00DF1735"/>
    <w:rsid w:val="00EA6B1E"/>
    <w:rsid w:val="00EE4739"/>
    <w:rsid w:val="00F26898"/>
    <w:rsid w:val="00F6219F"/>
    <w:rsid w:val="00F752CF"/>
    <w:rsid w:val="00F96820"/>
    <w:rsid w:val="00FF04DE"/>
    <w:rsid w:val="00FF14C0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5D0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D0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0B5D0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5D0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B5D0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B5D0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0B5D0E"/>
    <w:pPr>
      <w:ind w:left="900" w:hanging="2520"/>
    </w:pPr>
    <w:rPr>
      <w:b/>
      <w:bCs/>
      <w:i/>
      <w:iCs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B5D0E"/>
    <w:rPr>
      <w:rFonts w:ascii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2012-05-02T10:02:00Z</cp:lastPrinted>
  <dcterms:created xsi:type="dcterms:W3CDTF">2013-06-05T11:50:00Z</dcterms:created>
  <dcterms:modified xsi:type="dcterms:W3CDTF">2013-06-11T06:25:00Z</dcterms:modified>
</cp:coreProperties>
</file>