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8F06DF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Default="008F06DF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№11                                                                          26.04.2013г</w:t>
      </w:r>
    </w:p>
    <w:p w:rsidR="00E916AA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16AA" w:rsidRPr="00C82820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C82820">
        <w:rPr>
          <w:b/>
          <w:sz w:val="28"/>
        </w:rPr>
        <w:t>Об отмене постановления №31 от 5 июня 2012 года « О  Положении о порядке отлова безнадзорных и бродячих собак</w:t>
      </w:r>
    </w:p>
    <w:p w:rsidR="00E916AA" w:rsidRPr="00C82820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C82820">
        <w:rPr>
          <w:b/>
          <w:sz w:val="28"/>
        </w:rPr>
        <w:t>на территории сельского поселения Ташлинский сельсовет</w:t>
      </w:r>
    </w:p>
    <w:p w:rsidR="00E916AA" w:rsidRPr="00C82820" w:rsidRDefault="00E916AA" w:rsidP="00E916AA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C82820">
        <w:rPr>
          <w:b/>
          <w:sz w:val="28"/>
        </w:rPr>
        <w:t>муниципального района Альшеевский район Республики Башкортостан»</w:t>
      </w:r>
    </w:p>
    <w:p w:rsidR="00E916AA" w:rsidRDefault="00E916AA" w:rsidP="00E916AA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</w:p>
    <w:p w:rsidR="00E916AA" w:rsidRDefault="00E916AA" w:rsidP="00E916AA">
      <w:pPr>
        <w:pStyle w:val="a3"/>
        <w:jc w:val="both"/>
        <w:rPr>
          <w:sz w:val="28"/>
        </w:rPr>
      </w:pPr>
      <w:r>
        <w:rPr>
          <w:sz w:val="28"/>
        </w:rPr>
        <w:t xml:space="preserve">      Согласно Закона Республики Башкортостан от 22 апреля 1997 года №88-ФЗ «О домашних животных»,  Федерального закона от 6 октября 2003 года N 131-ФЗ "Об общих принципах организации местного самоуправления в Российской Федерации", Закона Российской Федерации от 14 мая 1993 года N 4979-1 "О ветеринарии", Федерального закона от 30 марта 1999 года N 52-ФЗ "О санитарно-эпидемиологическом благополучии населения", Кодекс Республики Башкортостан от 23 июня 2011 года N 413-з "Об административных правонарушениях ПОСТАНОВЛЯЮ: </w:t>
      </w:r>
    </w:p>
    <w:p w:rsidR="00E916AA" w:rsidRDefault="00E916AA" w:rsidP="00E916AA">
      <w:pPr>
        <w:pStyle w:val="a3"/>
        <w:jc w:val="both"/>
        <w:rPr>
          <w:sz w:val="28"/>
        </w:rPr>
      </w:pPr>
      <w:r>
        <w:rPr>
          <w:sz w:val="28"/>
        </w:rPr>
        <w:t xml:space="preserve">1. Отменить постановление №31 от 5 июня 2012 года «О Положении о порядке отлова безнадзорных и бродячих собак на территории Сельского поселения Ташлинский сельсовет. </w:t>
      </w:r>
    </w:p>
    <w:p w:rsidR="00E916AA" w:rsidRDefault="00E916AA" w:rsidP="00E916AA">
      <w:pPr>
        <w:pStyle w:val="a3"/>
        <w:jc w:val="both"/>
        <w:rPr>
          <w:sz w:val="28"/>
        </w:rPr>
      </w:pPr>
    </w:p>
    <w:p w:rsidR="00E916AA" w:rsidRDefault="00E916AA" w:rsidP="00E916AA">
      <w:pPr>
        <w:pStyle w:val="a3"/>
        <w:jc w:val="both"/>
        <w:rPr>
          <w:sz w:val="28"/>
        </w:rPr>
      </w:pPr>
    </w:p>
    <w:p w:rsidR="00E916AA" w:rsidRDefault="00E916AA" w:rsidP="00E916AA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И.Р.Мавлияров </w:t>
      </w:r>
    </w:p>
    <w:p w:rsidR="00E916AA" w:rsidRDefault="00E916AA" w:rsidP="00E916AA">
      <w:pPr>
        <w:pStyle w:val="a3"/>
        <w:jc w:val="both"/>
        <w:rPr>
          <w:sz w:val="28"/>
        </w:rPr>
      </w:pPr>
    </w:p>
    <w:p w:rsidR="00E916AA" w:rsidRDefault="00E916AA" w:rsidP="00E916AA">
      <w:pPr>
        <w:pStyle w:val="a3"/>
        <w:jc w:val="both"/>
        <w:rPr>
          <w:sz w:val="28"/>
        </w:rPr>
      </w:pPr>
    </w:p>
    <w:p w:rsidR="00921BF6" w:rsidRDefault="00921BF6"/>
    <w:sectPr w:rsidR="00921BF6" w:rsidSect="00B3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16AA"/>
    <w:rsid w:val="008F06DF"/>
    <w:rsid w:val="00921BF6"/>
    <w:rsid w:val="00B355A0"/>
    <w:rsid w:val="00E9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2013-04-24T11:26:00Z</dcterms:created>
  <dcterms:modified xsi:type="dcterms:W3CDTF">2013-05-07T09:21:00Z</dcterms:modified>
</cp:coreProperties>
</file>